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5D4AB">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8A6C2FE">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Power of Omni-Channel Marketing: Engage Your Customers Everywhere</w:t>
      </w:r>
    </w:p>
    <w:p w14:paraId="26F68359">
      <w:pPr>
        <w:rPr>
          <w:rFonts w:hint="default"/>
        </w:rPr>
      </w:pPr>
    </w:p>
    <w:p w14:paraId="4082388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fast-paced digital landscape, consumers are more connected than ever before. They seamlessly transition between devices and platforms, expecting a consistent and cohesive experience throughout their journey. This is where omni-channel marketing steps in, offering businesses the ability to engage customers across multiple touchpoints, ensuring a unified and integrated brand experience.</w:t>
      </w:r>
    </w:p>
    <w:p w14:paraId="3DB4661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B626772">
      <w:pPr>
        <w:pStyle w:val="3"/>
        <w:keepNext w:val="0"/>
        <w:keepLines w:val="0"/>
        <w:widowControl/>
        <w:suppressLineNumbers w:val="0"/>
        <w:spacing w:before="0" w:beforeAutospacing="0" w:after="0" w:afterAutospacing="0"/>
        <w:rPr>
          <w:rFonts w:hint="default"/>
        </w:rPr>
      </w:pPr>
      <w:r>
        <w:rPr>
          <w:rFonts w:hint="default" w:ascii="Calibri" w:hAnsi="Calibri" w:cs="Calibri"/>
          <w:b/>
          <w:bCs/>
          <w:color w:val="0E101A"/>
          <w:sz w:val="22"/>
          <w:szCs w:val="22"/>
        </w:rPr>
        <w:t>What is Omni-Channel Marketing?</w:t>
      </w:r>
    </w:p>
    <w:p w14:paraId="3CC47CD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synchronises communication and interaction across various channels and devices. Unlike multi-channel marketing, which may operate in silos, omni-channel strives for a seamless customer experience, recognising interactions at every point and ensuring a cohesive narrative. Whether customers engage with your brand via social media, email, mobile apps, or in-store visits, omnichannel marketing ensures they receive a consistent message tailored to their preferences and behaviours.</w:t>
      </w:r>
    </w:p>
    <w:p w14:paraId="1E230C6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5559509">
      <w:pPr>
        <w:pStyle w:val="3"/>
        <w:keepNext w:val="0"/>
        <w:keepLines w:val="0"/>
        <w:widowControl/>
        <w:suppressLineNumbers w:val="0"/>
        <w:spacing w:before="0" w:beforeAutospacing="0" w:after="0" w:afterAutospacing="0"/>
        <w:rPr>
          <w:rFonts w:hint="default"/>
        </w:rPr>
      </w:pPr>
      <w:r>
        <w:rPr>
          <w:rFonts w:hint="default" w:ascii="Calibri" w:hAnsi="Calibri" w:cs="Calibri"/>
          <w:b/>
          <w:bCs/>
          <w:color w:val="0E101A"/>
          <w:sz w:val="22"/>
          <w:szCs w:val="22"/>
        </w:rPr>
        <w:t>The Components of Effective Omni-Channel Marketing</w:t>
      </w:r>
    </w:p>
    <w:p w14:paraId="6F0098F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harness the true power of omnichannel marketing, it's essential to integrate several key components:</w:t>
      </w:r>
    </w:p>
    <w:p w14:paraId="1728D82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E275E27">
      <w:pPr>
        <w:pStyle w:val="4"/>
        <w:keepNext w:val="0"/>
        <w:keepLines w:val="0"/>
        <w:widowControl/>
        <w:suppressLineNumbers w:val="0"/>
        <w:spacing w:before="0" w:beforeAutospacing="0" w:after="0" w:afterAutospacing="0"/>
        <w:rPr>
          <w:rFonts w:hint="default"/>
        </w:rPr>
      </w:pPr>
      <w:r>
        <w:rPr>
          <w:rFonts w:hint="default" w:ascii="Calibri" w:hAnsi="Calibri" w:cs="Calibri"/>
          <w:color w:val="0E101A"/>
          <w:sz w:val="22"/>
          <w:szCs w:val="22"/>
        </w:rPr>
        <w:t>Integrated Campaign Management</w:t>
      </w:r>
    </w:p>
    <w:p w14:paraId="5BCD785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At the heart of omni-channel marketing lies integrated campaign management. This involves planning, executing, and monitoring marketing campaigns across various channels from a central platform. Integrated tools help track customer interactions and campaign performance, allowing marketers to make real-time adjustments and maintain consistency across all touchpoints.</w:t>
      </w:r>
    </w:p>
    <w:p w14:paraId="109A477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B61A142">
      <w:pPr>
        <w:pStyle w:val="4"/>
        <w:keepNext w:val="0"/>
        <w:keepLines w:val="0"/>
        <w:widowControl/>
        <w:suppressLineNumbers w:val="0"/>
        <w:spacing w:before="0" w:beforeAutospacing="0" w:after="0" w:afterAutospacing="0"/>
        <w:rPr>
          <w:rFonts w:hint="default"/>
        </w:rPr>
      </w:pPr>
      <w:r>
        <w:rPr>
          <w:rFonts w:hint="default" w:ascii="Calibri" w:hAnsi="Calibri" w:cs="Calibri"/>
          <w:color w:val="0E101A"/>
          <w:sz w:val="22"/>
          <w:szCs w:val="22"/>
        </w:rPr>
        <w:t>Customer Data Integration</w:t>
      </w:r>
    </w:p>
    <w:p w14:paraId="6F7E11F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Collecting and unifying customer data from diverse sources is crucial. By integrating data from CRM systems, social media, email marketing platforms, and website analytics, businesses can create a comprehensive view of their customers. This holistic understanding enables personalised marketing efforts and informed decision-making.</w:t>
      </w:r>
    </w:p>
    <w:p w14:paraId="68CFB45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54EE0B">
      <w:pPr>
        <w:pStyle w:val="4"/>
        <w:keepNext w:val="0"/>
        <w:keepLines w:val="0"/>
        <w:widowControl/>
        <w:suppressLineNumbers w:val="0"/>
        <w:spacing w:before="0" w:beforeAutospacing="0" w:after="0" w:afterAutospacing="0"/>
        <w:rPr>
          <w:rFonts w:hint="default"/>
        </w:rPr>
      </w:pPr>
      <w:r>
        <w:rPr>
          <w:rFonts w:hint="default" w:ascii="Calibri" w:hAnsi="Calibri" w:cs="Calibri"/>
          <w:color w:val="0E101A"/>
          <w:sz w:val="22"/>
          <w:szCs w:val="22"/>
        </w:rPr>
        <w:t>Personalised Content and Messaging</w:t>
      </w:r>
    </w:p>
    <w:p w14:paraId="0C78BE4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thrives on personalisation. With insights drawn from integrated customer data, businesses can deliver tailored content and messages that resonate with individual customers. Whether it's personalised emails, custom landing pages, or targeted social media ads, personalised marketing enhances customer engagement and fosters loyalty.</w:t>
      </w:r>
    </w:p>
    <w:p w14:paraId="64CB99E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5A9553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Experience</w:t>
      </w:r>
    </w:p>
    <w:p w14:paraId="0D2330B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consistent brand experience across all platforms is paramount. Visual elements, tone of voice, and messaging should align to reinforce brand identity. When customers encounter a familiar and coherent brand experience, it builds trust and recognition, strengthening customer relationships.</w:t>
      </w:r>
    </w:p>
    <w:p w14:paraId="0C301A3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B6DC55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F1530F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427767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2CFBE8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D6C886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3904D6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Multi-Device Optimisation</w:t>
      </w:r>
    </w:p>
    <w:p w14:paraId="2BE0B27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consumers switch between devices frequently. Ensuring that your website, emails, and advertisements are optimised for various screen sizes and functionalities is essential. A responsive design approach guarantees that customers can interact with your brand seamlessly, whether on a desktop, tablet, or smartphone.</w:t>
      </w:r>
    </w:p>
    <w:p w14:paraId="606A688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A08731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Cross-Channel Attribution</w:t>
      </w:r>
    </w:p>
    <w:p w14:paraId="14ED5B2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how different channels contribute to customer conversions is vital for optimising marketing efforts. Cross-channel attribution models help businesses identify which touchpoints are most influential, enabling more effective allocation of marketing resources and budget.</w:t>
      </w:r>
    </w:p>
    <w:p w14:paraId="4A4497C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C9F2024">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Omni-Channel Marketing</w:t>
      </w:r>
    </w:p>
    <w:p w14:paraId="3A74D277">
      <w:pPr>
        <w:rPr>
          <w:rFonts w:hint="default"/>
        </w:rPr>
      </w:pPr>
    </w:p>
    <w:p w14:paraId="356B1C9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Engagement</w:t>
      </w:r>
    </w:p>
    <w:p w14:paraId="2378AA8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By providing a seamless experience across channels, businesses can keep customers engaged at every stage of their journey. Consistent and personalised interactions increase the likelihood of conversion and encourage repeat purchases.</w:t>
      </w:r>
    </w:p>
    <w:p w14:paraId="015AF8C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A8C130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Insights</w:t>
      </w:r>
    </w:p>
    <w:p w14:paraId="785B654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generates valuable data about customer behaviours and preferences. Analysing this data helps businesses understand their audience better, refining marketing strategies and fostering long-term customer relationships.</w:t>
      </w:r>
    </w:p>
    <w:p w14:paraId="0A74689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C80969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Revenue</w:t>
      </w:r>
    </w:p>
    <w:p w14:paraId="62FD115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well-executed omni-channel strategy can significantly boost revenue. By reaching customers through their preferred channels and delivering relevant content, businesses can drive higher conversion rates and average order values.</w:t>
      </w:r>
    </w:p>
    <w:p w14:paraId="639997F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708BB8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Greater Customer Loyalty</w:t>
      </w:r>
    </w:p>
    <w:p w14:paraId="703AC32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and personalisation are key drivers of customer loyalty. When customers feel valued and understood, they are more likely to remain loyal to the brand and advocate for it within their networks.</w:t>
      </w:r>
    </w:p>
    <w:p w14:paraId="3AE6552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2A9B85B">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Implementing Omni-Channel Marketing Strategies</w:t>
      </w:r>
    </w:p>
    <w:p w14:paraId="62BA08DC">
      <w:pPr>
        <w:rPr>
          <w:rFonts w:hint="default"/>
        </w:rPr>
      </w:pPr>
    </w:p>
    <w:p w14:paraId="1DD8622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and Influencer Marketing</w:t>
      </w:r>
    </w:p>
    <w:p w14:paraId="515995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social media platforms to engage customers with relevant content. Collaborate with influencers to reach new audiences and enhance brand credibility. Monitor social media trends and feedback to adjust your strategy in real time.</w:t>
      </w:r>
    </w:p>
    <w:p w14:paraId="3BD5FC8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8E8CFE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and Automation</w:t>
      </w:r>
    </w:p>
    <w:p w14:paraId="3ED983F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Deploy targeted email campaigns based on customer behaviour and preferences. Use automation to send timely and relevant messages, such as abandoned cart reminders and personalised product recommendations.</w:t>
      </w:r>
    </w:p>
    <w:p w14:paraId="703AA70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088417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Content Marketing and SEO</w:t>
      </w:r>
    </w:p>
    <w:p w14:paraId="7AF77E6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Create valuable and engaging content that addresses customer needs and interests. Optimise content for search engines to increase visibility and attract organic traffic. Consistently update and </w:t>
      </w:r>
      <w:r>
        <w:rPr>
          <w:rFonts w:hint="default" w:ascii="Calibri" w:hAnsi="Calibri" w:cs="Calibri"/>
          <w:color w:val="0E101A"/>
          <w:sz w:val="22"/>
          <w:szCs w:val="22"/>
          <w:lang w:val="en-PH"/>
        </w:rPr>
        <w:t>re-purpose</w:t>
      </w:r>
      <w:r>
        <w:rPr>
          <w:rFonts w:hint="default" w:ascii="Calibri" w:hAnsi="Calibri" w:cs="Calibri"/>
          <w:color w:val="0E101A"/>
          <w:sz w:val="22"/>
          <w:szCs w:val="22"/>
        </w:rPr>
        <w:t xml:space="preserve"> content across channels to maintain engagement.</w:t>
      </w:r>
    </w:p>
    <w:p w14:paraId="24F7B31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19B4BF6">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0033CC17">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Mobile Marketing and Apps</w:t>
      </w:r>
    </w:p>
    <w:p w14:paraId="2A5EBD4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Develop mobile-friendly websites and apps to cater to the growing number of mobile users. Utilise push notifications and in-app messaging to deliver personalised offers and updates directly to customers' devices.</w:t>
      </w:r>
    </w:p>
    <w:p w14:paraId="1D8FEC9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6CCF5E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In-store and Offline Integration</w:t>
      </w:r>
    </w:p>
    <w:p w14:paraId="4FE031C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Bridge the gap between online and offline experiences. Implement technologies like QR codes and beacons to enhance in-store engagement. Encourage online reviews and leverage user-generated content to build trust and authenticity.</w:t>
      </w:r>
    </w:p>
    <w:p w14:paraId="3B8B751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96788D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B80C96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not just a trend; it's a necessity in the modern business landscape. By adopting an omnichannel approach, businesses can create a cohesive and personalised experience that resonates with customers, driving engagement, loyalty, and revenue. Embrace the power of omni-channel marketing and ensure your brand is present and consistent wherever your customers are.</w:t>
      </w:r>
    </w:p>
    <w:p w14:paraId="0D42C2C2">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825EF7"/>
    <w:rsid w:val="33825EF7"/>
    <w:rsid w:val="75D97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186</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2024-07-24T05:27:00Z</dcterms:created>
  <dc:creator>Armand</dc:creator>
  <cp:lastModifiedBy>RS Junkie</cp:lastModifiedBy>
  <dcterms:modified xsi:type="dcterms:W3CDTF">2025-10-12T16:02:19Z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0BAD5196788C47E78BCF6A89B3AE81CF_11</vt:lpwstr>
  </property>
</Properties>
</file>